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26D9" w14:textId="77777777" w:rsidR="00354E01" w:rsidRPr="00354E01" w:rsidRDefault="00354E01" w:rsidP="00354E01">
      <w:pPr>
        <w:shd w:val="clear" w:color="auto" w:fill="FFFFFF"/>
        <w:spacing w:after="100" w:afterAutospacing="1"/>
        <w:jc w:val="center"/>
        <w:outlineLvl w:val="0"/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proofErr w:type="spellStart"/>
      <w:r w:rsidRPr="00354E01"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  <w:t>Инвестпослание</w:t>
      </w:r>
      <w:proofErr w:type="spellEnd"/>
      <w:r w:rsidRPr="00354E01"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  <w:t xml:space="preserve"> губернатора: 230 миллиардов рублей необходимо привлечь в экономику Приморья в 2022 году</w:t>
      </w:r>
    </w:p>
    <w:p w14:paraId="2893572C" w14:textId="77777777" w:rsidR="00354E01" w:rsidRPr="00354E01" w:rsidRDefault="00354E01" w:rsidP="00354E01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354E01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#ИнвестиционныйСовет</w:t>
        </w:r>
      </w:hyperlink>
    </w:p>
    <w:p w14:paraId="3783F8F8" w14:textId="77777777" w:rsidR="00354E01" w:rsidRPr="00354E01" w:rsidRDefault="00354E01" w:rsidP="00354E0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354E01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545122" wp14:editId="1C4987CF">
            <wp:extent cx="3148717" cy="1761770"/>
            <wp:effectExtent l="0" t="0" r="0" b="0"/>
            <wp:docPr id="1" name="Рисунок 1" descr="Инвестпослание губернатора: 230 миллиардов рублей необходимо привлечь в экономику Приморья в 2022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вестпослание губернатора: 230 миллиардов рублей необходимо привлечь в экономику Приморья в 2022 го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160" cy="177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30E98" w14:textId="77777777" w:rsidR="00354E01" w:rsidRPr="00354E01" w:rsidRDefault="00354E01" w:rsidP="00354E0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4E01">
        <w:rPr>
          <w:rFonts w:eastAsia="Times New Roman" w:cs="Times New Roman"/>
          <w:sz w:val="24"/>
          <w:szCs w:val="24"/>
          <w:lang w:eastAsia="ru-RU"/>
        </w:rPr>
        <w:t>Почти 1,2 триллиона рублей составит валовой региональный продукт в Приморье в 2021 году. Об этом заявил Губернатор края Олег Кожемяко во время оглашения ежегодного инвестиционного послания во вторник, 21 декабря.</w:t>
      </w:r>
    </w:p>
    <w:p w14:paraId="7383C883" w14:textId="77777777" w:rsidR="00354E01" w:rsidRPr="00354E01" w:rsidRDefault="00354E01" w:rsidP="00354E0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4E01">
        <w:rPr>
          <w:rFonts w:eastAsia="Times New Roman" w:cs="Times New Roman"/>
          <w:sz w:val="24"/>
          <w:szCs w:val="24"/>
          <w:lang w:eastAsia="ru-RU"/>
        </w:rPr>
        <w:t>В мероприятии приняли участие руководители органов исполнительной власти, депутаты Законодательного Собрания края, представители городской Думы, Приморской торгово-промышленной палаты, предприниматели.</w:t>
      </w:r>
    </w:p>
    <w:p w14:paraId="03ACBB41" w14:textId="7719943C" w:rsidR="00354E01" w:rsidRPr="00354E01" w:rsidRDefault="00354E01" w:rsidP="00354E0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4E01">
        <w:rPr>
          <w:rFonts w:eastAsia="Times New Roman" w:cs="Times New Roman"/>
          <w:sz w:val="24"/>
          <w:szCs w:val="24"/>
          <w:lang w:eastAsia="ru-RU"/>
        </w:rPr>
        <w:t>Олег Кожемяко в своем послании подчеркнул, что одна из приоритетных задач – реализовать экономический потенциал региона и создать комфортную среду для жителей края.</w:t>
      </w:r>
      <w:r w:rsidRPr="00354E01">
        <w:rPr>
          <w:rFonts w:eastAsia="Times New Roman" w:cs="Times New Roman"/>
          <w:sz w:val="24"/>
          <w:szCs w:val="24"/>
          <w:lang w:eastAsia="ru-RU"/>
        </w:rPr>
        <w:br/>
        <w:t>«Мы вместе должны сделать Приморский край местом, где хотелось бы жить и работать. Чтобы нам выполнить задачи, поставленные Президентом Владимиром Путиным, в следующем году необходимо привлечь в экономику региона инвестиций не меньше, чем 230 миллиардов рублей, как минимум 314 тысяч человек должны быть заняты в малом бизнесе», – обозначил Губернатор.</w:t>
      </w:r>
    </w:p>
    <w:p w14:paraId="14986603" w14:textId="6376AEDD" w:rsidR="00354E01" w:rsidRPr="00354E01" w:rsidRDefault="00354E01" w:rsidP="00354E0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4E01">
        <w:rPr>
          <w:rFonts w:eastAsia="Times New Roman" w:cs="Times New Roman"/>
          <w:sz w:val="24"/>
          <w:szCs w:val="24"/>
          <w:lang w:eastAsia="ru-RU"/>
        </w:rPr>
        <w:t>Несмотря на пандемию коронавируса экономика региона демонстрирует значительный рост. По прогнозной оценке, валовой региональный продукт Приморского края за 2021 год составит 1,195 триллиона рублей, что на 5% больше, чем в 2020 году.</w:t>
      </w:r>
      <w:r w:rsidRPr="00354E01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</w:p>
    <w:p w14:paraId="2C4CA74C" w14:textId="5B1F4CB2" w:rsidR="00354E01" w:rsidRPr="00354E01" w:rsidRDefault="00354E01" w:rsidP="00354E01">
      <w:pPr>
        <w:spacing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4E01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91FAE60" wp14:editId="5ACE1E88">
            <wp:simplePos x="0" y="0"/>
            <wp:positionH relativeFrom="margin">
              <wp:align>left</wp:align>
            </wp:positionH>
            <wp:positionV relativeFrom="paragraph">
              <wp:posOffset>47046</wp:posOffset>
            </wp:positionV>
            <wp:extent cx="1713865" cy="1139825"/>
            <wp:effectExtent l="0" t="0" r="635" b="3175"/>
            <wp:wrapTight wrapText="bothSides">
              <wp:wrapPolygon edited="0">
                <wp:start x="0" y="0"/>
                <wp:lineTo x="0" y="21299"/>
                <wp:lineTo x="21368" y="21299"/>
                <wp:lineTo x="2136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E01">
        <w:rPr>
          <w:rFonts w:eastAsia="Times New Roman" w:cs="Times New Roman"/>
          <w:sz w:val="24"/>
          <w:szCs w:val="24"/>
          <w:lang w:eastAsia="ru-RU"/>
        </w:rPr>
        <w:t>«Мы научились жить и работать в новых условиях и набранный темп позволяет обеспечить развитие экономики. Индекс производства промышленной продукции составил 140% к 2020 году. Приморский край занимает первое место в стране по динамике этого показателя. По условиям ведения бизнеса мы вошли в 14 группу регионов Национального рейтинга состояния инвестиционного климата. Наша цель остается неизменной – создать лучшие условия для ведения бизнеса на Дальнем Востоке», – заявил Олег Кожемяко.</w:t>
      </w:r>
    </w:p>
    <w:p w14:paraId="13BAD412" w14:textId="77777777" w:rsidR="00354E01" w:rsidRPr="00354E01" w:rsidRDefault="00354E01" w:rsidP="00354E0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4E01">
        <w:rPr>
          <w:rFonts w:eastAsia="Times New Roman" w:cs="Times New Roman"/>
          <w:sz w:val="24"/>
          <w:szCs w:val="24"/>
          <w:lang w:eastAsia="ru-RU"/>
        </w:rPr>
        <w:t>Также, по мнению Губернатора, необходимо использовать новые возможности морских портов и транспортной инфраструктуры, развивать промышленность, индустриальный Север Приморья, инженерную и социальную инфраструктуру.</w:t>
      </w:r>
    </w:p>
    <w:p w14:paraId="016678A1" w14:textId="77777777" w:rsidR="00354E01" w:rsidRPr="00354E01" w:rsidRDefault="00354E01" w:rsidP="00354E0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4E01">
        <w:rPr>
          <w:rFonts w:eastAsia="Times New Roman" w:cs="Times New Roman"/>
          <w:sz w:val="24"/>
          <w:szCs w:val="24"/>
          <w:lang w:eastAsia="ru-RU"/>
        </w:rPr>
        <w:t xml:space="preserve">«В этом году под инвестиционные проекты, связанные с комплексным развитием территории, мы привлекли инфраструктурные бюджетные кредиты на 9,4 миллиарда рублей, что позволит ввести более 2 миллионов квадратных метров жилья. Несмотря на пандемию, за </w:t>
      </w:r>
      <w:r w:rsidRPr="00354E01">
        <w:rPr>
          <w:rFonts w:eastAsia="Times New Roman" w:cs="Times New Roman"/>
          <w:sz w:val="24"/>
          <w:szCs w:val="24"/>
          <w:lang w:eastAsia="ru-RU"/>
        </w:rPr>
        <w:lastRenderedPageBreak/>
        <w:t>последние два года мы построили почти 1,5 миллиона квадратных метров», – отметил глава Приморья.</w:t>
      </w:r>
    </w:p>
    <w:p w14:paraId="532E73E8" w14:textId="77777777" w:rsidR="00354E01" w:rsidRPr="00354E01" w:rsidRDefault="00354E01" w:rsidP="00354E0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4E01">
        <w:rPr>
          <w:rFonts w:eastAsia="Times New Roman" w:cs="Times New Roman"/>
          <w:sz w:val="24"/>
          <w:szCs w:val="24"/>
          <w:lang w:eastAsia="ru-RU"/>
        </w:rPr>
        <w:t>Подробно Олег Кожемяко остановился на крупных масштабных инвестиционных проектах.</w:t>
      </w:r>
    </w:p>
    <w:p w14:paraId="382166B2" w14:textId="30762764" w:rsidR="00354E01" w:rsidRPr="00354E01" w:rsidRDefault="00354E01" w:rsidP="00354E0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4E01">
        <w:rPr>
          <w:rFonts w:eastAsia="Times New Roman" w:cs="Times New Roman"/>
          <w:sz w:val="24"/>
          <w:szCs w:val="24"/>
          <w:lang w:eastAsia="ru-RU"/>
        </w:rPr>
        <w:t xml:space="preserve">«На </w:t>
      </w:r>
      <w:proofErr w:type="spellStart"/>
      <w:r w:rsidRPr="00354E01">
        <w:rPr>
          <w:rFonts w:eastAsia="Times New Roman" w:cs="Times New Roman"/>
          <w:sz w:val="24"/>
          <w:szCs w:val="24"/>
          <w:lang w:eastAsia="ru-RU"/>
        </w:rPr>
        <w:t>инвесткарте</w:t>
      </w:r>
      <w:proofErr w:type="spellEnd"/>
      <w:r w:rsidRPr="00354E01">
        <w:rPr>
          <w:rFonts w:eastAsia="Times New Roman" w:cs="Times New Roman"/>
          <w:sz w:val="24"/>
          <w:szCs w:val="24"/>
          <w:lang w:eastAsia="ru-RU"/>
        </w:rPr>
        <w:t xml:space="preserve"> мы видим, что в 2022 году планируют к реализации 142 проекта с общим объемом инвестиций около 202 миллиарда рублей по трем основным направлениям: строительство, промышленность, транспорт и логистика. В региональный инвестиционный портфель вошли наиболее значимые, а именно по строительству нефтеперерабатывающего и нефтехимического комплекса, созданию судостроительного комплекса и нового города “Спутник”, строительству Владивостокской кольцевой автомобильной дороги и Инновационного научно-технологического центра “Русский”», – добавил Губернатор.</w:t>
      </w:r>
    </w:p>
    <w:p w14:paraId="746D90AE" w14:textId="77777777" w:rsidR="00354E01" w:rsidRPr="00354E01" w:rsidRDefault="00354E01" w:rsidP="00354E01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54E01">
        <w:rPr>
          <w:rFonts w:eastAsia="Times New Roman" w:cs="Times New Roman"/>
          <w:sz w:val="24"/>
          <w:szCs w:val="24"/>
          <w:lang w:eastAsia="ru-RU"/>
        </w:rPr>
        <w:t>После итогового послания Олег Кожемяко вручил благодарственные письма Губернатора Приморского края за активное участие в работе, направленной на повышение эффективности инвестиционной политики в регионе вице-президенту Союза «Приморская торгово-промышленная палата» Михаилу Веселову, руководителю ООО «</w:t>
      </w:r>
      <w:proofErr w:type="spellStart"/>
      <w:r w:rsidRPr="00354E01">
        <w:rPr>
          <w:rFonts w:eastAsia="Times New Roman" w:cs="Times New Roman"/>
          <w:sz w:val="24"/>
          <w:szCs w:val="24"/>
          <w:lang w:eastAsia="ru-RU"/>
        </w:rPr>
        <w:t>Радострой</w:t>
      </w:r>
      <w:proofErr w:type="spellEnd"/>
      <w:r w:rsidRPr="00354E01">
        <w:rPr>
          <w:rFonts w:eastAsia="Times New Roman" w:cs="Times New Roman"/>
          <w:sz w:val="24"/>
          <w:szCs w:val="24"/>
          <w:lang w:eastAsia="ru-RU"/>
        </w:rPr>
        <w:t xml:space="preserve">» Александру Сидоренко, руководителю комитета по строительству, девелопменту и развитию рынка жилья Приморского регионального отделения ООО «Деловая Россия» Григорию Тимченко, директору ООО «Шурупов и Ко» Юрию </w:t>
      </w:r>
      <w:proofErr w:type="spellStart"/>
      <w:r w:rsidRPr="00354E01">
        <w:rPr>
          <w:rFonts w:eastAsia="Times New Roman" w:cs="Times New Roman"/>
          <w:sz w:val="24"/>
          <w:szCs w:val="24"/>
          <w:lang w:eastAsia="ru-RU"/>
        </w:rPr>
        <w:t>Жилинскому</w:t>
      </w:r>
      <w:proofErr w:type="spellEnd"/>
      <w:r w:rsidRPr="00354E01">
        <w:rPr>
          <w:rFonts w:eastAsia="Times New Roman" w:cs="Times New Roman"/>
          <w:sz w:val="24"/>
          <w:szCs w:val="24"/>
          <w:lang w:eastAsia="ru-RU"/>
        </w:rPr>
        <w:t>, директору ООО «Бакс» Андрею Глазкову, директору НОУ «Азиатско-Тихоокеанская школа» Елене Новиковой.</w:t>
      </w:r>
    </w:p>
    <w:p w14:paraId="3F1E8BCA" w14:textId="77777777" w:rsidR="00F12C76" w:rsidRPr="00354E01" w:rsidRDefault="00F12C76" w:rsidP="00354E01">
      <w:pPr>
        <w:spacing w:after="0"/>
        <w:ind w:firstLine="709"/>
        <w:jc w:val="both"/>
        <w:rPr>
          <w:rFonts w:cs="Times New Roman"/>
        </w:rPr>
      </w:pPr>
    </w:p>
    <w:sectPr w:rsidR="00F12C76" w:rsidRPr="00354E01" w:rsidSect="00354E01">
      <w:pgSz w:w="11906" w:h="16838" w:code="9"/>
      <w:pgMar w:top="851" w:right="851" w:bottom="1134" w:left="993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A7E32"/>
    <w:multiLevelType w:val="multilevel"/>
    <w:tmpl w:val="2338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01"/>
    <w:rsid w:val="00354E0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6613"/>
  <w15:chartTrackingRefBased/>
  <w15:docId w15:val="{E414DCEB-6C57-48C1-85AE-FBAF3D6B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1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41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2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53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vest.primorsky.ru/ru/news/tag/%D0%98%D0%BD%D0%B2%D0%B5%D1%81%D1%82%D0%B8%D1%86%D0%B8%D0%BE%D0%BD%D0%BD%D1%8B%D0%B9%D0%A1%D0%BE%D0%B2%D0%B5%D1%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2021-12-27T05:35:00Z</dcterms:created>
  <dcterms:modified xsi:type="dcterms:W3CDTF">2021-12-27T05:39:00Z</dcterms:modified>
</cp:coreProperties>
</file>